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8BA13" w14:textId="77777777" w:rsidR="00B11BB3" w:rsidRPr="008A2A53" w:rsidRDefault="0067683B" w:rsidP="003252E4">
      <w:pPr>
        <w:pStyle w:val="NoSpacing"/>
        <w:rPr>
          <w:sz w:val="12"/>
          <w:szCs w:val="12"/>
        </w:rPr>
      </w:pPr>
    </w:p>
    <w:p w14:paraId="7E873B12" w14:textId="77777777" w:rsidR="003252E4" w:rsidRPr="00881D89" w:rsidRDefault="003252E4" w:rsidP="003252E4">
      <w:pPr>
        <w:pStyle w:val="NoSpacing"/>
        <w:rPr>
          <w:b/>
          <w:u w:val="single"/>
        </w:rPr>
      </w:pPr>
      <w:r w:rsidRPr="00881D89">
        <w:rPr>
          <w:b/>
          <w:u w:val="single"/>
        </w:rPr>
        <w:t>Context</w:t>
      </w:r>
    </w:p>
    <w:p w14:paraId="28749539" w14:textId="16A6D7F5" w:rsidR="00250415" w:rsidRPr="00881D89" w:rsidRDefault="00F03594" w:rsidP="003252E4">
      <w:pPr>
        <w:pStyle w:val="NoSpacing"/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881D8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The Confraternity Carnival is coordinated by the Management Committee of QISSRL (Queensland Independent Secondary Schools Rugby League) and hosted by member schools. </w:t>
      </w:r>
      <w:proofErr w:type="gramStart"/>
      <w:r w:rsidR="00250415" w:rsidRPr="00881D89">
        <w:rPr>
          <w:rStyle w:val="normaltextrun"/>
          <w:rFonts w:ascii="Calibri" w:hAnsi="Calibri" w:cs="Calibri"/>
          <w:color w:val="000000"/>
          <w:shd w:val="clear" w:color="auto" w:fill="FFFFFF"/>
        </w:rPr>
        <w:t>In order to</w:t>
      </w:r>
      <w:proofErr w:type="gramEnd"/>
      <w:r w:rsidR="00250415" w:rsidRPr="00881D8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ensure the safety and well-being of players the process for reporting and managing injuries needs to be strictly adhered to by </w:t>
      </w:r>
      <w:r w:rsidR="00B93570">
        <w:rPr>
          <w:rStyle w:val="normaltextrun"/>
          <w:rFonts w:ascii="Calibri" w:hAnsi="Calibri" w:cs="Calibri"/>
          <w:color w:val="000000"/>
          <w:shd w:val="clear" w:color="auto" w:fill="FFFFFF"/>
        </w:rPr>
        <w:t>all involved</w:t>
      </w:r>
      <w:r w:rsidR="00250415" w:rsidRPr="00881D89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  <w:r w:rsidR="0086261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The safety and responsibility of player safety belongs to the player’s school.</w:t>
      </w:r>
    </w:p>
    <w:p w14:paraId="7A10703B" w14:textId="14A56732" w:rsidR="003252E4" w:rsidRPr="00881D89" w:rsidRDefault="00F03594" w:rsidP="003252E4">
      <w:pPr>
        <w:pStyle w:val="NoSpacing"/>
      </w:pPr>
      <w:r w:rsidRPr="00881D89">
        <w:rPr>
          <w:rStyle w:val="normaltextrun"/>
          <w:rFonts w:ascii="Calibri" w:hAnsi="Calibri" w:cs="Calibri"/>
          <w:color w:val="000000"/>
          <w:shd w:val="clear" w:color="auto" w:fill="FFFFFF"/>
        </w:rPr>
        <w:t> </w:t>
      </w:r>
      <w:r w:rsidRPr="00881D89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63AE7906" w14:textId="77777777" w:rsidR="003252E4" w:rsidRPr="00881D89" w:rsidRDefault="003252E4" w:rsidP="003252E4">
      <w:pPr>
        <w:pStyle w:val="NoSpacing"/>
        <w:rPr>
          <w:b/>
          <w:u w:val="single"/>
        </w:rPr>
      </w:pPr>
      <w:r w:rsidRPr="00881D89">
        <w:rPr>
          <w:b/>
          <w:u w:val="single"/>
        </w:rPr>
        <w:t>Purpose</w:t>
      </w:r>
    </w:p>
    <w:p w14:paraId="3765C31B" w14:textId="48071BA8" w:rsidR="003252E4" w:rsidRPr="00881D89" w:rsidRDefault="00250415" w:rsidP="00110243">
      <w:pPr>
        <w:pStyle w:val="NoSpacing"/>
      </w:pPr>
      <w:r w:rsidRPr="00881D89">
        <w:t xml:space="preserve">The </w:t>
      </w:r>
      <w:r w:rsidR="00C77B18" w:rsidRPr="00881D89">
        <w:t>p</w:t>
      </w:r>
      <w:r w:rsidRPr="00881D89">
        <w:t xml:space="preserve">urpose of this advice is </w:t>
      </w:r>
      <w:r w:rsidR="0036024A" w:rsidRPr="00881D89">
        <w:t xml:space="preserve">to clarify the process, </w:t>
      </w:r>
      <w:proofErr w:type="gramStart"/>
      <w:r w:rsidR="0036024A" w:rsidRPr="00881D89">
        <w:t>flow</w:t>
      </w:r>
      <w:proofErr w:type="gramEnd"/>
      <w:r w:rsidR="0036024A" w:rsidRPr="00881D89">
        <w:t xml:space="preserve"> and responsibilities with respect to the management of injuries.</w:t>
      </w:r>
    </w:p>
    <w:p w14:paraId="55FABA2D" w14:textId="77777777" w:rsidR="003252E4" w:rsidRPr="00881D89" w:rsidRDefault="003252E4" w:rsidP="003252E4">
      <w:pPr>
        <w:pStyle w:val="NoSpacing"/>
      </w:pPr>
    </w:p>
    <w:p w14:paraId="0EC5223F" w14:textId="77777777" w:rsidR="003252E4" w:rsidRPr="00881D89" w:rsidRDefault="003252E4" w:rsidP="003252E4">
      <w:pPr>
        <w:pStyle w:val="NoSpacing"/>
        <w:rPr>
          <w:b/>
          <w:u w:val="single"/>
        </w:rPr>
      </w:pPr>
      <w:r w:rsidRPr="00881D89">
        <w:rPr>
          <w:b/>
          <w:u w:val="single"/>
        </w:rPr>
        <w:t>Guidelines</w:t>
      </w:r>
    </w:p>
    <w:p w14:paraId="54C3E15E" w14:textId="5C684017" w:rsidR="00C7095F" w:rsidRPr="00881D89" w:rsidRDefault="00CD1A88" w:rsidP="00D921AC">
      <w:pPr>
        <w:pStyle w:val="NoSpacing"/>
        <w:rPr>
          <w:u w:val="single"/>
        </w:rPr>
      </w:pPr>
      <w:r w:rsidRPr="00881D89">
        <w:rPr>
          <w:u w:val="single"/>
        </w:rPr>
        <w:t xml:space="preserve">Host schools are advised </w:t>
      </w:r>
      <w:proofErr w:type="gramStart"/>
      <w:r w:rsidRPr="00881D89">
        <w:rPr>
          <w:u w:val="single"/>
        </w:rPr>
        <w:t>to</w:t>
      </w:r>
      <w:proofErr w:type="gramEnd"/>
    </w:p>
    <w:p w14:paraId="6DAE9BC2" w14:textId="4C549ADD" w:rsidR="003219EC" w:rsidRPr="00881D89" w:rsidRDefault="006A7825" w:rsidP="005D1FD5">
      <w:pPr>
        <w:pStyle w:val="NoSpacing"/>
        <w:numPr>
          <w:ilvl w:val="0"/>
          <w:numId w:val="11"/>
        </w:numPr>
      </w:pPr>
      <w:r w:rsidRPr="00881D89">
        <w:t>Prepare</w:t>
      </w:r>
      <w:r w:rsidR="00FA259C" w:rsidRPr="00881D89">
        <w:t xml:space="preserve"> field managers in the accurate recording of </w:t>
      </w:r>
      <w:r w:rsidR="005D1FD5" w:rsidRPr="00881D89">
        <w:t>on field</w:t>
      </w:r>
      <w:r w:rsidR="00FA259C" w:rsidRPr="00881D89">
        <w:t xml:space="preserve"> injuries during </w:t>
      </w:r>
      <w:proofErr w:type="gramStart"/>
      <w:r w:rsidR="00FA259C" w:rsidRPr="00881D89">
        <w:t>game</w:t>
      </w:r>
      <w:r w:rsidR="00185405" w:rsidRPr="00881D89">
        <w:t>s</w:t>
      </w:r>
      <w:proofErr w:type="gramEnd"/>
    </w:p>
    <w:p w14:paraId="023785DD" w14:textId="51CE6CC4" w:rsidR="00905411" w:rsidRPr="00881D89" w:rsidRDefault="00905411" w:rsidP="005D1FD5">
      <w:pPr>
        <w:pStyle w:val="NoSpacing"/>
        <w:numPr>
          <w:ilvl w:val="0"/>
          <w:numId w:val="11"/>
        </w:numPr>
      </w:pPr>
      <w:r w:rsidRPr="00881D89">
        <w:t xml:space="preserve">Provide an adult volunteer to assist with the management of injury data in the </w:t>
      </w:r>
      <w:r w:rsidR="005D1FD5" w:rsidRPr="00881D89">
        <w:t>medical</w:t>
      </w:r>
      <w:r w:rsidRPr="00881D89">
        <w:t xml:space="preserve"> </w:t>
      </w:r>
      <w:r w:rsidR="006A7825" w:rsidRPr="00881D89">
        <w:t xml:space="preserve">venue and injury data information provided through the </w:t>
      </w:r>
      <w:proofErr w:type="spellStart"/>
      <w:r w:rsidR="007A0B00" w:rsidRPr="00881D89">
        <w:t>MyLeague</w:t>
      </w:r>
      <w:proofErr w:type="spellEnd"/>
      <w:r w:rsidR="007A0B00" w:rsidRPr="00881D89">
        <w:t xml:space="preserve"> </w:t>
      </w:r>
      <w:proofErr w:type="gramStart"/>
      <w:r w:rsidR="006A7825" w:rsidRPr="00881D89">
        <w:t>app</w:t>
      </w:r>
      <w:proofErr w:type="gramEnd"/>
    </w:p>
    <w:p w14:paraId="2247F5FB" w14:textId="3DB471A7" w:rsidR="006A7825" w:rsidRPr="00881D89" w:rsidRDefault="006A7825" w:rsidP="00D921AC">
      <w:pPr>
        <w:pStyle w:val="NoSpacing"/>
      </w:pPr>
    </w:p>
    <w:p w14:paraId="4E78FAD8" w14:textId="5211F8BE" w:rsidR="006A7825" w:rsidRPr="00881D89" w:rsidRDefault="00355BA8" w:rsidP="00D921AC">
      <w:pPr>
        <w:pStyle w:val="NoSpacing"/>
        <w:rPr>
          <w:u w:val="single"/>
        </w:rPr>
      </w:pPr>
      <w:r w:rsidRPr="00881D89">
        <w:rPr>
          <w:u w:val="single"/>
        </w:rPr>
        <w:t xml:space="preserve">Team staff are advised </w:t>
      </w:r>
      <w:proofErr w:type="gramStart"/>
      <w:r w:rsidRPr="00881D89">
        <w:rPr>
          <w:u w:val="single"/>
        </w:rPr>
        <w:t>to</w:t>
      </w:r>
      <w:proofErr w:type="gramEnd"/>
    </w:p>
    <w:p w14:paraId="16806758" w14:textId="1948D093" w:rsidR="00355BA8" w:rsidRPr="00881D89" w:rsidRDefault="00355BA8" w:rsidP="005D1FD5">
      <w:pPr>
        <w:pStyle w:val="NoSpacing"/>
        <w:numPr>
          <w:ilvl w:val="0"/>
          <w:numId w:val="12"/>
        </w:numPr>
      </w:pPr>
      <w:r w:rsidRPr="00881D89">
        <w:t xml:space="preserve">Assist the field managers in the accurate </w:t>
      </w:r>
      <w:r w:rsidR="005F450D" w:rsidRPr="00881D89">
        <w:t xml:space="preserve">initial </w:t>
      </w:r>
      <w:r w:rsidRPr="00881D89">
        <w:t xml:space="preserve">recording of injuries that occur during </w:t>
      </w:r>
      <w:proofErr w:type="gramStart"/>
      <w:r w:rsidRPr="00881D89">
        <w:t>games</w:t>
      </w:r>
      <w:proofErr w:type="gramEnd"/>
    </w:p>
    <w:p w14:paraId="6C2810F8" w14:textId="73F7BB32" w:rsidR="00381058" w:rsidRPr="00881D89" w:rsidRDefault="00345A11" w:rsidP="005D1FD5">
      <w:pPr>
        <w:pStyle w:val="NoSpacing"/>
        <w:numPr>
          <w:ilvl w:val="0"/>
          <w:numId w:val="12"/>
        </w:numPr>
      </w:pPr>
      <w:r w:rsidRPr="00881D89">
        <w:t>Follow the directions</w:t>
      </w:r>
      <w:r w:rsidR="009A7EB3" w:rsidRPr="00881D89">
        <w:t xml:space="preserve"> of the Medical Team in the best treatment of injuries, subsequent </w:t>
      </w:r>
      <w:r w:rsidR="004A228B" w:rsidRPr="00881D89">
        <w:t>post-match</w:t>
      </w:r>
      <w:r w:rsidR="009A7EB3" w:rsidRPr="00881D89">
        <w:t xml:space="preserve"> treatment, </w:t>
      </w:r>
      <w:r w:rsidR="004A228B" w:rsidRPr="00881D89">
        <w:t xml:space="preserve">and </w:t>
      </w:r>
      <w:r w:rsidR="00DF01DB" w:rsidRPr="00881D89">
        <w:t xml:space="preserve">return to play </w:t>
      </w:r>
      <w:proofErr w:type="gramStart"/>
      <w:r w:rsidR="00DF01DB" w:rsidRPr="00881D89">
        <w:t>instructions</w:t>
      </w:r>
      <w:proofErr w:type="gramEnd"/>
    </w:p>
    <w:p w14:paraId="78B3BD7A" w14:textId="2D9B1B11" w:rsidR="00DF01DB" w:rsidRPr="00881D89" w:rsidRDefault="00DF01DB" w:rsidP="005D1FD5">
      <w:pPr>
        <w:pStyle w:val="NoSpacing"/>
        <w:numPr>
          <w:ilvl w:val="0"/>
          <w:numId w:val="12"/>
        </w:numPr>
      </w:pPr>
      <w:r w:rsidRPr="00881D89">
        <w:t xml:space="preserve">Adjust the team in the app as a result of medical </w:t>
      </w:r>
      <w:proofErr w:type="gramStart"/>
      <w:r w:rsidRPr="00881D89">
        <w:t>advice</w:t>
      </w:r>
      <w:proofErr w:type="gramEnd"/>
    </w:p>
    <w:p w14:paraId="326A244F" w14:textId="2CFFA8F7" w:rsidR="00DF01DB" w:rsidRPr="00881D89" w:rsidRDefault="00DF01DB" w:rsidP="00D921AC">
      <w:pPr>
        <w:pStyle w:val="NoSpacing"/>
      </w:pPr>
    </w:p>
    <w:p w14:paraId="6701E365" w14:textId="49565F91" w:rsidR="00DF01DB" w:rsidRPr="00881D89" w:rsidRDefault="00DF01DB" w:rsidP="00D921AC">
      <w:pPr>
        <w:pStyle w:val="NoSpacing"/>
        <w:rPr>
          <w:u w:val="single"/>
        </w:rPr>
      </w:pPr>
      <w:r w:rsidRPr="00881D89">
        <w:rPr>
          <w:u w:val="single"/>
        </w:rPr>
        <w:t xml:space="preserve">Medical Team </w:t>
      </w:r>
      <w:proofErr w:type="gramStart"/>
      <w:r w:rsidRPr="00881D89">
        <w:rPr>
          <w:u w:val="single"/>
        </w:rPr>
        <w:t>are</w:t>
      </w:r>
      <w:proofErr w:type="gramEnd"/>
      <w:r w:rsidRPr="00881D89">
        <w:rPr>
          <w:u w:val="single"/>
        </w:rPr>
        <w:t xml:space="preserve"> advised to</w:t>
      </w:r>
    </w:p>
    <w:p w14:paraId="119D108D" w14:textId="587249C5" w:rsidR="00DF01DB" w:rsidRPr="00881D89" w:rsidRDefault="00DF01DB" w:rsidP="005D1FD5">
      <w:pPr>
        <w:pStyle w:val="NoSpacing"/>
        <w:numPr>
          <w:ilvl w:val="0"/>
          <w:numId w:val="13"/>
        </w:numPr>
      </w:pPr>
      <w:r w:rsidRPr="00881D89">
        <w:t xml:space="preserve">Match the injury records with the </w:t>
      </w:r>
      <w:proofErr w:type="gramStart"/>
      <w:r w:rsidRPr="00881D89">
        <w:t>app</w:t>
      </w:r>
      <w:proofErr w:type="gramEnd"/>
    </w:p>
    <w:p w14:paraId="3384F69D" w14:textId="337B7313" w:rsidR="00DF01DB" w:rsidRPr="00881D89" w:rsidRDefault="007A0B00" w:rsidP="005D1FD5">
      <w:pPr>
        <w:pStyle w:val="NoSpacing"/>
        <w:numPr>
          <w:ilvl w:val="0"/>
          <w:numId w:val="13"/>
        </w:numPr>
      </w:pPr>
      <w:r w:rsidRPr="00881D89">
        <w:t>Assist with u</w:t>
      </w:r>
      <w:r w:rsidR="00DF01DB" w:rsidRPr="00881D89">
        <w:t>pdat</w:t>
      </w:r>
      <w:r w:rsidRPr="00881D89">
        <w:t>ing</w:t>
      </w:r>
      <w:r w:rsidR="00DF01DB" w:rsidRPr="00881D89">
        <w:t xml:space="preserve"> the </w:t>
      </w:r>
      <w:proofErr w:type="spellStart"/>
      <w:r w:rsidRPr="00881D89">
        <w:t>MyLeague</w:t>
      </w:r>
      <w:proofErr w:type="spellEnd"/>
      <w:r w:rsidRPr="00881D89">
        <w:t xml:space="preserve"> </w:t>
      </w:r>
      <w:r w:rsidR="00DF01DB" w:rsidRPr="00881D89">
        <w:t xml:space="preserve">app especially with respect to return to play </w:t>
      </w:r>
      <w:proofErr w:type="gramStart"/>
      <w:r w:rsidR="00DF01DB" w:rsidRPr="00881D89">
        <w:t>guidelines</w:t>
      </w:r>
      <w:proofErr w:type="gramEnd"/>
    </w:p>
    <w:p w14:paraId="045EF548" w14:textId="42AE1865" w:rsidR="00EF44C9" w:rsidRPr="00881D89" w:rsidRDefault="00EF44C9" w:rsidP="005D1FD5">
      <w:pPr>
        <w:pStyle w:val="NoSpacing"/>
        <w:numPr>
          <w:ilvl w:val="0"/>
          <w:numId w:val="13"/>
        </w:numPr>
      </w:pPr>
      <w:r w:rsidRPr="00881D89">
        <w:t xml:space="preserve">Advise the Team Management and the QISSRL secretary of any restrictions to returning to </w:t>
      </w:r>
      <w:proofErr w:type="gramStart"/>
      <w:r w:rsidRPr="00881D89">
        <w:t>play</w:t>
      </w:r>
      <w:proofErr w:type="gramEnd"/>
    </w:p>
    <w:p w14:paraId="2BDFEB87" w14:textId="485B6B6A" w:rsidR="002A71C2" w:rsidRPr="00881D89" w:rsidRDefault="002A71C2" w:rsidP="00D921AC">
      <w:pPr>
        <w:pStyle w:val="NoSpacing"/>
        <w:rPr>
          <w:u w:val="single"/>
        </w:rPr>
      </w:pPr>
    </w:p>
    <w:p w14:paraId="7634A562" w14:textId="77CA15D4" w:rsidR="002A71C2" w:rsidRPr="00881D89" w:rsidRDefault="002A71C2" w:rsidP="00D921AC">
      <w:pPr>
        <w:pStyle w:val="NoSpacing"/>
      </w:pPr>
      <w:r w:rsidRPr="00881D89">
        <w:rPr>
          <w:u w:val="single"/>
        </w:rPr>
        <w:t>QISSRL Management</w:t>
      </w:r>
      <w:r w:rsidR="00730B68" w:rsidRPr="00881D89">
        <w:rPr>
          <w:u w:val="single"/>
        </w:rPr>
        <w:t xml:space="preserve"> will</w:t>
      </w:r>
    </w:p>
    <w:p w14:paraId="6323F091" w14:textId="3C27CBE0" w:rsidR="002A71C2" w:rsidRPr="00881D89" w:rsidRDefault="00730B68" w:rsidP="00A61563">
      <w:pPr>
        <w:pStyle w:val="NoSpacing"/>
        <w:numPr>
          <w:ilvl w:val="0"/>
          <w:numId w:val="14"/>
        </w:numPr>
      </w:pPr>
      <w:r w:rsidRPr="00881D89">
        <w:t>M</w:t>
      </w:r>
      <w:r w:rsidR="002A71C2" w:rsidRPr="00881D89">
        <w:t>onitor</w:t>
      </w:r>
      <w:r w:rsidR="00FC6A84" w:rsidRPr="00881D89">
        <w:t xml:space="preserve"> the recording of </w:t>
      </w:r>
      <w:proofErr w:type="gramStart"/>
      <w:r w:rsidR="00FC6A84" w:rsidRPr="00881D89">
        <w:t>injuries</w:t>
      </w:r>
      <w:proofErr w:type="gramEnd"/>
    </w:p>
    <w:p w14:paraId="160DC72D" w14:textId="0FB7B6CA" w:rsidR="00FC6A84" w:rsidRPr="00881D89" w:rsidRDefault="00A61563" w:rsidP="00A61563">
      <w:pPr>
        <w:pStyle w:val="NoSpacing"/>
        <w:numPr>
          <w:ilvl w:val="0"/>
          <w:numId w:val="14"/>
        </w:numPr>
      </w:pPr>
      <w:r w:rsidRPr="00881D89">
        <w:t>A</w:t>
      </w:r>
      <w:r w:rsidR="00FC6A84" w:rsidRPr="00881D89">
        <w:t xml:space="preserve">dvise </w:t>
      </w:r>
      <w:r w:rsidR="007C3214" w:rsidRPr="00881D89">
        <w:t xml:space="preserve">teams of advice from the Medical Team by email as required during the </w:t>
      </w:r>
      <w:proofErr w:type="gramStart"/>
      <w:r w:rsidR="007C3214" w:rsidRPr="00881D89">
        <w:t>Carnival</w:t>
      </w:r>
      <w:proofErr w:type="gramEnd"/>
    </w:p>
    <w:p w14:paraId="15EC2A28" w14:textId="671029DC" w:rsidR="00A61563" w:rsidRPr="00881D89" w:rsidRDefault="00A61563" w:rsidP="00A61563">
      <w:pPr>
        <w:pStyle w:val="NoSpacing"/>
        <w:numPr>
          <w:ilvl w:val="0"/>
          <w:numId w:val="14"/>
        </w:numPr>
      </w:pPr>
      <w:r w:rsidRPr="00881D89">
        <w:t xml:space="preserve">Follow-up injury cases as </w:t>
      </w:r>
      <w:proofErr w:type="gramStart"/>
      <w:r w:rsidRPr="00881D89">
        <w:t>needed</w:t>
      </w:r>
      <w:proofErr w:type="gramEnd"/>
    </w:p>
    <w:p w14:paraId="7E635C3F" w14:textId="44D6D2D3" w:rsidR="00ED396C" w:rsidRPr="00881D89" w:rsidRDefault="00ED396C" w:rsidP="00D921AC">
      <w:pPr>
        <w:pStyle w:val="NoSpacing"/>
      </w:pPr>
    </w:p>
    <w:p w14:paraId="01534C7B" w14:textId="1BB54646" w:rsidR="00730B68" w:rsidRPr="00881D89" w:rsidRDefault="00730B68" w:rsidP="00730B68">
      <w:pPr>
        <w:pStyle w:val="NoSpacing"/>
      </w:pPr>
      <w:r w:rsidRPr="00881D89">
        <w:rPr>
          <w:u w:val="single"/>
        </w:rPr>
        <w:t>Flow Chart</w:t>
      </w:r>
    </w:p>
    <w:p w14:paraId="56DBA40E" w14:textId="52046788" w:rsidR="009C609C" w:rsidRPr="00881D89" w:rsidRDefault="001D1E12" w:rsidP="00730B68">
      <w:pPr>
        <w:pStyle w:val="NoSpacing"/>
      </w:pPr>
      <w:r w:rsidRPr="00881D89">
        <w:t xml:space="preserve">The process for the treatment and recording of injuries </w:t>
      </w:r>
      <w:r w:rsidR="00C033DB" w:rsidRPr="00881D89">
        <w:t>can result from one of the following:</w:t>
      </w:r>
    </w:p>
    <w:p w14:paraId="5E2342FE" w14:textId="77777777" w:rsidR="009C609C" w:rsidRPr="00881D89" w:rsidRDefault="00DE3CF2" w:rsidP="00730B68">
      <w:pPr>
        <w:pStyle w:val="NoSpacing"/>
      </w:pPr>
      <w:r w:rsidRPr="00881D89">
        <w:t xml:space="preserve">a) the player is taken from the field and unable to return </w:t>
      </w:r>
    </w:p>
    <w:p w14:paraId="3CAEE772" w14:textId="77777777" w:rsidR="009C609C" w:rsidRPr="00881D89" w:rsidRDefault="00DE3CF2" w:rsidP="00730B68">
      <w:pPr>
        <w:pStyle w:val="NoSpacing"/>
      </w:pPr>
      <w:r w:rsidRPr="00881D89">
        <w:t>b) the player is treated on the field and able to return to play</w:t>
      </w:r>
      <w:r w:rsidR="004F09B9" w:rsidRPr="00881D89">
        <w:t xml:space="preserve"> – immediately or after a short break </w:t>
      </w:r>
    </w:p>
    <w:p w14:paraId="1455B038" w14:textId="50E74651" w:rsidR="001D1E12" w:rsidRPr="00881D89" w:rsidRDefault="004F09B9" w:rsidP="00730B68">
      <w:pPr>
        <w:pStyle w:val="NoSpacing"/>
      </w:pPr>
      <w:r w:rsidRPr="00881D89">
        <w:t xml:space="preserve">c) where a player presents to the </w:t>
      </w:r>
      <w:proofErr w:type="gramStart"/>
      <w:r w:rsidRPr="00881D89">
        <w:t>Medical</w:t>
      </w:r>
      <w:proofErr w:type="gramEnd"/>
      <w:r w:rsidRPr="00881D89">
        <w:t xml:space="preserve"> venue post-game for treatment of an injury</w:t>
      </w:r>
    </w:p>
    <w:p w14:paraId="3DCA91F3" w14:textId="77777777" w:rsidR="0071435C" w:rsidRPr="00881D89" w:rsidRDefault="0071435C" w:rsidP="00730B68">
      <w:pPr>
        <w:pStyle w:val="NoSpacing"/>
      </w:pPr>
    </w:p>
    <w:p w14:paraId="7F7FB93F" w14:textId="32D4BCE5" w:rsidR="009C609C" w:rsidRPr="00881D89" w:rsidRDefault="00C033DB" w:rsidP="00730B68">
      <w:pPr>
        <w:pStyle w:val="NoSpacing"/>
      </w:pPr>
      <w:r w:rsidRPr="00881D89">
        <w:t>The process for treatment and recording of injuries</w:t>
      </w:r>
      <w:r w:rsidR="0071435C" w:rsidRPr="00881D89">
        <w:t xml:space="preserve"> is</w:t>
      </w:r>
      <w:r w:rsidR="00091E58" w:rsidRPr="00881D89">
        <w:t xml:space="preserve"> detailed in the following Injury Reporting Process</w:t>
      </w:r>
      <w:r w:rsidR="00CF0700">
        <w:t>.</w:t>
      </w:r>
    </w:p>
    <w:p w14:paraId="0062BEE6" w14:textId="22BE3382" w:rsidR="00ED396C" w:rsidRDefault="00ED396C" w:rsidP="00D921AC">
      <w:pPr>
        <w:pStyle w:val="NoSpacing"/>
        <w:rPr>
          <w:noProof/>
        </w:rPr>
      </w:pPr>
    </w:p>
    <w:p w14:paraId="75CABDCB" w14:textId="72D8A227" w:rsidR="00862619" w:rsidRPr="00ED396C" w:rsidRDefault="00862619" w:rsidP="00D921AC">
      <w:pPr>
        <w:pStyle w:val="NoSpacing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BD1A0D5" wp14:editId="76D69C6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29225" cy="8763000"/>
            <wp:effectExtent l="0" t="0" r="9525" b="0"/>
            <wp:wrapTight wrapText="bothSides">
              <wp:wrapPolygon edited="0">
                <wp:start x="0" y="0"/>
                <wp:lineTo x="0" y="21553"/>
                <wp:lineTo x="21561" y="21553"/>
                <wp:lineTo x="21561" y="0"/>
                <wp:lineTo x="0" y="0"/>
              </wp:wrapPolygon>
            </wp:wrapTight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8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62619" w:rsidRPr="00ED39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2A97A" w14:textId="77777777" w:rsidR="008C4184" w:rsidRDefault="008C4184" w:rsidP="0052730E">
      <w:pPr>
        <w:spacing w:after="0" w:line="240" w:lineRule="auto"/>
      </w:pPr>
      <w:r>
        <w:separator/>
      </w:r>
    </w:p>
  </w:endnote>
  <w:endnote w:type="continuationSeparator" w:id="0">
    <w:p w14:paraId="006260DE" w14:textId="77777777" w:rsidR="008C4184" w:rsidRDefault="008C4184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ABF32" w14:textId="77777777" w:rsidR="0071435C" w:rsidRDefault="007143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FE807" w14:textId="38056CBF" w:rsidR="00CD3411" w:rsidRDefault="00CD3411" w:rsidP="00CD3411">
    <w:pPr>
      <w:pStyle w:val="Footer"/>
      <w:pBdr>
        <w:top w:val="single" w:sz="4" w:space="1" w:color="auto"/>
      </w:pBdr>
      <w:jc w:val="center"/>
      <w:rPr>
        <w:b/>
        <w:i/>
      </w:rPr>
    </w:pPr>
    <w:r w:rsidRPr="00CD3411">
      <w:rPr>
        <w:b/>
        <w:i/>
      </w:rPr>
      <w:t xml:space="preserve">QISSRL </w:t>
    </w:r>
    <w:r w:rsidR="00C55A45">
      <w:rPr>
        <w:b/>
        <w:i/>
      </w:rPr>
      <w:t xml:space="preserve">Protocol: </w:t>
    </w:r>
    <w:r w:rsidR="0071435C">
      <w:rPr>
        <w:b/>
        <w:i/>
      </w:rPr>
      <w:t>Medical</w:t>
    </w:r>
  </w:p>
  <w:p w14:paraId="4F53D3A9" w14:textId="2209771A" w:rsidR="00965D30" w:rsidRPr="00965D30" w:rsidRDefault="00965D30" w:rsidP="00CD3411">
    <w:pPr>
      <w:pStyle w:val="Footer"/>
      <w:pBdr>
        <w:top w:val="single" w:sz="4" w:space="1" w:color="auto"/>
      </w:pBdr>
      <w:jc w:val="center"/>
      <w:rPr>
        <w:b/>
        <w:i/>
        <w:sz w:val="18"/>
        <w:szCs w:val="18"/>
      </w:rPr>
    </w:pPr>
    <w:r w:rsidRPr="00965D30">
      <w:rPr>
        <w:b/>
        <w:i/>
        <w:sz w:val="18"/>
        <w:szCs w:val="18"/>
      </w:rPr>
      <w:t xml:space="preserve">Updated: </w:t>
    </w:r>
    <w:r w:rsidRPr="00965D30">
      <w:rPr>
        <w:b/>
        <w:i/>
        <w:sz w:val="18"/>
        <w:szCs w:val="18"/>
      </w:rPr>
      <w:t>2</w:t>
    </w:r>
    <w:r w:rsidR="0067683B">
      <w:rPr>
        <w:b/>
        <w:i/>
        <w:sz w:val="18"/>
        <w:szCs w:val="18"/>
      </w:rPr>
      <w:t>30319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D2F90" w14:textId="77777777" w:rsidR="0071435C" w:rsidRDefault="007143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0788E" w14:textId="77777777" w:rsidR="008C4184" w:rsidRDefault="008C4184" w:rsidP="0052730E">
      <w:pPr>
        <w:spacing w:after="0" w:line="240" w:lineRule="auto"/>
      </w:pPr>
      <w:r>
        <w:separator/>
      </w:r>
    </w:p>
  </w:footnote>
  <w:footnote w:type="continuationSeparator" w:id="0">
    <w:p w14:paraId="3BC8699B" w14:textId="77777777" w:rsidR="008C4184" w:rsidRDefault="008C4184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14A6F" w14:textId="77777777" w:rsidR="0071435C" w:rsidRDefault="007143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42ACE" w14:textId="545FDD59" w:rsidR="003252E4" w:rsidRPr="0052730E" w:rsidRDefault="00F6097B" w:rsidP="003252E4">
    <w:pPr>
      <w:jc w:val="right"/>
      <w:rPr>
        <w:b/>
        <w:sz w:val="48"/>
        <w:szCs w:val="72"/>
      </w:rPr>
    </w:pPr>
    <w:r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7CBB8DEC" wp14:editId="3821FFE4">
          <wp:simplePos x="0" y="0"/>
          <wp:positionH relativeFrom="column">
            <wp:posOffset>-323850</wp:posOffset>
          </wp:positionH>
          <wp:positionV relativeFrom="paragraph">
            <wp:posOffset>-260985</wp:posOffset>
          </wp:positionV>
          <wp:extent cx="609600" cy="781050"/>
          <wp:effectExtent l="0" t="0" r="0" b="0"/>
          <wp:wrapSquare wrapText="bothSides"/>
          <wp:docPr id="100001" name="Picture 100001" descr="A drawing of a person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655414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60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52E4">
      <w:tab/>
    </w:r>
    <w:r w:rsidR="003252E4" w:rsidRPr="0052730E">
      <w:rPr>
        <w:b/>
        <w:sz w:val="48"/>
        <w:szCs w:val="72"/>
      </w:rPr>
      <w:t xml:space="preserve">QISSRL </w:t>
    </w:r>
    <w:r w:rsidR="003252E4">
      <w:rPr>
        <w:b/>
        <w:sz w:val="48"/>
        <w:szCs w:val="72"/>
      </w:rPr>
      <w:t>Protocol</w:t>
    </w:r>
  </w:p>
  <w:p w14:paraId="2EDAF0DC" w14:textId="4D82176B" w:rsidR="0052730E" w:rsidRDefault="003252E4" w:rsidP="003252E4">
    <w:pPr>
      <w:pStyle w:val="NoSpacing"/>
      <w:pBdr>
        <w:bottom w:val="single" w:sz="4" w:space="1" w:color="auto"/>
      </w:pBdr>
      <w:jc w:val="right"/>
    </w:pPr>
    <w:r>
      <w:tab/>
    </w:r>
    <w:r w:rsidR="00AC79F9">
      <w:t>Medical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8E3EE" w14:textId="77777777" w:rsidR="0071435C" w:rsidRDefault="007143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3893"/>
    <w:multiLevelType w:val="hybridMultilevel"/>
    <w:tmpl w:val="51BA9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32183"/>
    <w:multiLevelType w:val="hybridMultilevel"/>
    <w:tmpl w:val="895E6A40"/>
    <w:lvl w:ilvl="0" w:tplc="8A6E24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D2993"/>
    <w:multiLevelType w:val="hybridMultilevel"/>
    <w:tmpl w:val="73A893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01357"/>
    <w:multiLevelType w:val="hybridMultilevel"/>
    <w:tmpl w:val="3B5EFC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5F00F0"/>
    <w:multiLevelType w:val="hybridMultilevel"/>
    <w:tmpl w:val="5D7277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151E09"/>
    <w:multiLevelType w:val="hybridMultilevel"/>
    <w:tmpl w:val="C6D431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B47A39"/>
    <w:multiLevelType w:val="hybridMultilevel"/>
    <w:tmpl w:val="82264C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AD295A"/>
    <w:multiLevelType w:val="hybridMultilevel"/>
    <w:tmpl w:val="5C2C7C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D15DDE"/>
    <w:multiLevelType w:val="hybridMultilevel"/>
    <w:tmpl w:val="C4129B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13A98"/>
    <w:multiLevelType w:val="hybridMultilevel"/>
    <w:tmpl w:val="319212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8C62D9"/>
    <w:multiLevelType w:val="hybridMultilevel"/>
    <w:tmpl w:val="F8CA0B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B4AD7"/>
    <w:multiLevelType w:val="hybridMultilevel"/>
    <w:tmpl w:val="F2FEBDBA"/>
    <w:lvl w:ilvl="0" w:tplc="8A6E24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C2521"/>
    <w:multiLevelType w:val="hybridMultilevel"/>
    <w:tmpl w:val="26921B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A4D58"/>
    <w:multiLevelType w:val="hybridMultilevel"/>
    <w:tmpl w:val="C1C05A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5499915">
    <w:abstractNumId w:val="11"/>
  </w:num>
  <w:num w:numId="2" w16cid:durableId="205069101">
    <w:abstractNumId w:val="1"/>
  </w:num>
  <w:num w:numId="3" w16cid:durableId="166866533">
    <w:abstractNumId w:val="10"/>
  </w:num>
  <w:num w:numId="4" w16cid:durableId="258677791">
    <w:abstractNumId w:val="12"/>
  </w:num>
  <w:num w:numId="5" w16cid:durableId="1697583129">
    <w:abstractNumId w:val="0"/>
  </w:num>
  <w:num w:numId="6" w16cid:durableId="1792358534">
    <w:abstractNumId w:val="8"/>
  </w:num>
  <w:num w:numId="7" w16cid:durableId="526255346">
    <w:abstractNumId w:val="2"/>
  </w:num>
  <w:num w:numId="8" w16cid:durableId="227114946">
    <w:abstractNumId w:val="13"/>
  </w:num>
  <w:num w:numId="9" w16cid:durableId="1590000608">
    <w:abstractNumId w:val="6"/>
  </w:num>
  <w:num w:numId="10" w16cid:durableId="1389769337">
    <w:abstractNumId w:val="5"/>
  </w:num>
  <w:num w:numId="11" w16cid:durableId="35666598">
    <w:abstractNumId w:val="7"/>
  </w:num>
  <w:num w:numId="12" w16cid:durableId="928001070">
    <w:abstractNumId w:val="3"/>
  </w:num>
  <w:num w:numId="13" w16cid:durableId="1027677813">
    <w:abstractNumId w:val="4"/>
  </w:num>
  <w:num w:numId="14" w16cid:durableId="6044566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30E"/>
    <w:rsid w:val="000076AC"/>
    <w:rsid w:val="00014EFB"/>
    <w:rsid w:val="00031761"/>
    <w:rsid w:val="00040865"/>
    <w:rsid w:val="000629A6"/>
    <w:rsid w:val="0006706A"/>
    <w:rsid w:val="00075611"/>
    <w:rsid w:val="00085EFF"/>
    <w:rsid w:val="00090449"/>
    <w:rsid w:val="00091E58"/>
    <w:rsid w:val="00091F58"/>
    <w:rsid w:val="000B7945"/>
    <w:rsid w:val="000C5BEE"/>
    <w:rsid w:val="000E6E15"/>
    <w:rsid w:val="000F6277"/>
    <w:rsid w:val="00110243"/>
    <w:rsid w:val="00110A1D"/>
    <w:rsid w:val="00124441"/>
    <w:rsid w:val="00154739"/>
    <w:rsid w:val="00185405"/>
    <w:rsid w:val="00197499"/>
    <w:rsid w:val="001D02E8"/>
    <w:rsid w:val="001D1E12"/>
    <w:rsid w:val="00211165"/>
    <w:rsid w:val="00244818"/>
    <w:rsid w:val="00250415"/>
    <w:rsid w:val="002939C3"/>
    <w:rsid w:val="002A71C2"/>
    <w:rsid w:val="002B7776"/>
    <w:rsid w:val="002C18D3"/>
    <w:rsid w:val="00300F4B"/>
    <w:rsid w:val="003219EC"/>
    <w:rsid w:val="003252E4"/>
    <w:rsid w:val="00345A11"/>
    <w:rsid w:val="00355BA8"/>
    <w:rsid w:val="0036024A"/>
    <w:rsid w:val="0036139C"/>
    <w:rsid w:val="00375100"/>
    <w:rsid w:val="00381058"/>
    <w:rsid w:val="0038797F"/>
    <w:rsid w:val="003D0091"/>
    <w:rsid w:val="003D170B"/>
    <w:rsid w:val="003D2F64"/>
    <w:rsid w:val="003E163D"/>
    <w:rsid w:val="003F716D"/>
    <w:rsid w:val="00416E82"/>
    <w:rsid w:val="00422D7F"/>
    <w:rsid w:val="00430AD1"/>
    <w:rsid w:val="004547A8"/>
    <w:rsid w:val="00464E03"/>
    <w:rsid w:val="00480FA6"/>
    <w:rsid w:val="00487DC1"/>
    <w:rsid w:val="0049458F"/>
    <w:rsid w:val="004A228B"/>
    <w:rsid w:val="004B629A"/>
    <w:rsid w:val="004B705A"/>
    <w:rsid w:val="004C33EE"/>
    <w:rsid w:val="004E7D33"/>
    <w:rsid w:val="004F09B9"/>
    <w:rsid w:val="004F7A9D"/>
    <w:rsid w:val="0051571C"/>
    <w:rsid w:val="0052730E"/>
    <w:rsid w:val="00531EF1"/>
    <w:rsid w:val="00533768"/>
    <w:rsid w:val="00545F79"/>
    <w:rsid w:val="00557216"/>
    <w:rsid w:val="00561038"/>
    <w:rsid w:val="00572352"/>
    <w:rsid w:val="005776F5"/>
    <w:rsid w:val="00590086"/>
    <w:rsid w:val="005917C7"/>
    <w:rsid w:val="005D1FD5"/>
    <w:rsid w:val="005D2DA3"/>
    <w:rsid w:val="005F450D"/>
    <w:rsid w:val="00600B3B"/>
    <w:rsid w:val="006064D8"/>
    <w:rsid w:val="0061118D"/>
    <w:rsid w:val="006546C2"/>
    <w:rsid w:val="006633D2"/>
    <w:rsid w:val="0067683B"/>
    <w:rsid w:val="006A7825"/>
    <w:rsid w:val="006B0D27"/>
    <w:rsid w:val="006B3605"/>
    <w:rsid w:val="006C385B"/>
    <w:rsid w:val="006D2572"/>
    <w:rsid w:val="006E19F4"/>
    <w:rsid w:val="0071435C"/>
    <w:rsid w:val="00730B68"/>
    <w:rsid w:val="007A0B00"/>
    <w:rsid w:val="007C3214"/>
    <w:rsid w:val="007D1511"/>
    <w:rsid w:val="007D1946"/>
    <w:rsid w:val="007D67DC"/>
    <w:rsid w:val="007F005B"/>
    <w:rsid w:val="00810228"/>
    <w:rsid w:val="00811701"/>
    <w:rsid w:val="00812905"/>
    <w:rsid w:val="0081581F"/>
    <w:rsid w:val="00834C22"/>
    <w:rsid w:val="00835CFE"/>
    <w:rsid w:val="00836101"/>
    <w:rsid w:val="00862619"/>
    <w:rsid w:val="00881D89"/>
    <w:rsid w:val="008A2A53"/>
    <w:rsid w:val="008C4184"/>
    <w:rsid w:val="008D7AE7"/>
    <w:rsid w:val="008E6053"/>
    <w:rsid w:val="008F56C9"/>
    <w:rsid w:val="0090392B"/>
    <w:rsid w:val="00905411"/>
    <w:rsid w:val="00920C53"/>
    <w:rsid w:val="00922F63"/>
    <w:rsid w:val="00931A77"/>
    <w:rsid w:val="0096175A"/>
    <w:rsid w:val="00962F2C"/>
    <w:rsid w:val="00964A71"/>
    <w:rsid w:val="00965D30"/>
    <w:rsid w:val="009741E8"/>
    <w:rsid w:val="00976CF5"/>
    <w:rsid w:val="00992CBD"/>
    <w:rsid w:val="009957D2"/>
    <w:rsid w:val="009963D0"/>
    <w:rsid w:val="009A72D4"/>
    <w:rsid w:val="009A7EB3"/>
    <w:rsid w:val="009B1803"/>
    <w:rsid w:val="009C2731"/>
    <w:rsid w:val="009C5028"/>
    <w:rsid w:val="009C609C"/>
    <w:rsid w:val="009D082D"/>
    <w:rsid w:val="009E184F"/>
    <w:rsid w:val="009F4E8C"/>
    <w:rsid w:val="00A01592"/>
    <w:rsid w:val="00A03EF3"/>
    <w:rsid w:val="00A20957"/>
    <w:rsid w:val="00A23113"/>
    <w:rsid w:val="00A61563"/>
    <w:rsid w:val="00A82383"/>
    <w:rsid w:val="00A87E11"/>
    <w:rsid w:val="00AC64FE"/>
    <w:rsid w:val="00AC79F9"/>
    <w:rsid w:val="00B042BB"/>
    <w:rsid w:val="00B052FD"/>
    <w:rsid w:val="00B05D11"/>
    <w:rsid w:val="00B138DC"/>
    <w:rsid w:val="00B20D8C"/>
    <w:rsid w:val="00B3003A"/>
    <w:rsid w:val="00B35979"/>
    <w:rsid w:val="00B56565"/>
    <w:rsid w:val="00B65887"/>
    <w:rsid w:val="00B910B6"/>
    <w:rsid w:val="00B93570"/>
    <w:rsid w:val="00B956C0"/>
    <w:rsid w:val="00C033DB"/>
    <w:rsid w:val="00C115B2"/>
    <w:rsid w:val="00C15286"/>
    <w:rsid w:val="00C47CCC"/>
    <w:rsid w:val="00C55A45"/>
    <w:rsid w:val="00C7095F"/>
    <w:rsid w:val="00C77293"/>
    <w:rsid w:val="00C77B18"/>
    <w:rsid w:val="00C84DDA"/>
    <w:rsid w:val="00CD1A88"/>
    <w:rsid w:val="00CD3411"/>
    <w:rsid w:val="00CD4F5C"/>
    <w:rsid w:val="00CF0700"/>
    <w:rsid w:val="00D03BEA"/>
    <w:rsid w:val="00D30D10"/>
    <w:rsid w:val="00D353BC"/>
    <w:rsid w:val="00D40E26"/>
    <w:rsid w:val="00D519C8"/>
    <w:rsid w:val="00D6364E"/>
    <w:rsid w:val="00D84CBA"/>
    <w:rsid w:val="00D921AC"/>
    <w:rsid w:val="00DA27AE"/>
    <w:rsid w:val="00DB73AD"/>
    <w:rsid w:val="00DC7EFE"/>
    <w:rsid w:val="00DD078E"/>
    <w:rsid w:val="00DD496F"/>
    <w:rsid w:val="00DE3CF2"/>
    <w:rsid w:val="00DF01DB"/>
    <w:rsid w:val="00E13728"/>
    <w:rsid w:val="00E15196"/>
    <w:rsid w:val="00E45F2A"/>
    <w:rsid w:val="00E54C4B"/>
    <w:rsid w:val="00E635F8"/>
    <w:rsid w:val="00E750F0"/>
    <w:rsid w:val="00E75DBD"/>
    <w:rsid w:val="00E872BB"/>
    <w:rsid w:val="00EA7AE2"/>
    <w:rsid w:val="00EB1181"/>
    <w:rsid w:val="00EB1F58"/>
    <w:rsid w:val="00EC055A"/>
    <w:rsid w:val="00EC5CC6"/>
    <w:rsid w:val="00ED396C"/>
    <w:rsid w:val="00EF44C9"/>
    <w:rsid w:val="00F03594"/>
    <w:rsid w:val="00F14DBC"/>
    <w:rsid w:val="00F22860"/>
    <w:rsid w:val="00F6097B"/>
    <w:rsid w:val="00F9622F"/>
    <w:rsid w:val="00FA0C5C"/>
    <w:rsid w:val="00FA259C"/>
    <w:rsid w:val="00FC3D51"/>
    <w:rsid w:val="00FC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6359A"/>
  <w15:docId w15:val="{3D0F69C6-DD1E-4EEE-8D9A-F7D0C161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30E"/>
    <w:pPr>
      <w:spacing w:after="160" w:line="259" w:lineRule="auto"/>
    </w:pPr>
    <w:rPr>
      <w:lang w:val="en-US"/>
    </w:rPr>
  </w:style>
  <w:style w:type="paragraph" w:styleId="Heading2">
    <w:name w:val="heading 2"/>
    <w:basedOn w:val="Normal"/>
    <w:next w:val="Normal"/>
    <w:link w:val="Heading2Char"/>
    <w:qFormat/>
    <w:rsid w:val="003252E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730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30E"/>
    <w:pPr>
      <w:spacing w:after="0" w:line="240" w:lineRule="auto"/>
    </w:pPr>
    <w:rPr>
      <w:rFonts w:ascii="Tahoma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3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730E"/>
    <w:pPr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52730E"/>
  </w:style>
  <w:style w:type="paragraph" w:styleId="Footer">
    <w:name w:val="footer"/>
    <w:basedOn w:val="Normal"/>
    <w:link w:val="FooterChar"/>
    <w:uiPriority w:val="99"/>
    <w:unhideWhenUsed/>
    <w:rsid w:val="0052730E"/>
    <w:pPr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52730E"/>
  </w:style>
  <w:style w:type="table" w:styleId="TableGrid">
    <w:name w:val="Table Grid"/>
    <w:basedOn w:val="TableNormal"/>
    <w:uiPriority w:val="59"/>
    <w:rsid w:val="00811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3252E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3252E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rsid w:val="003252E4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3252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n-AU"/>
    </w:rPr>
  </w:style>
  <w:style w:type="character" w:customStyle="1" w:styleId="BodyText2Char">
    <w:name w:val="Body Text 2 Char"/>
    <w:basedOn w:val="DefaultParagraphFont"/>
    <w:link w:val="BodyText2"/>
    <w:rsid w:val="003252E4"/>
    <w:rPr>
      <w:rFonts w:ascii="Times New Roman" w:eastAsia="Times New Roman" w:hAnsi="Times New Roman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D17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70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03BEA"/>
    <w:rPr>
      <w:color w:val="808080"/>
    </w:rPr>
  </w:style>
  <w:style w:type="character" w:customStyle="1" w:styleId="normaltextrun">
    <w:name w:val="normaltextrun"/>
    <w:basedOn w:val="DefaultParagraphFont"/>
    <w:rsid w:val="00F03594"/>
  </w:style>
  <w:style w:type="character" w:customStyle="1" w:styleId="eop">
    <w:name w:val="eop"/>
    <w:basedOn w:val="DefaultParagraphFont"/>
    <w:rsid w:val="00F03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BCEO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Thomas</dc:creator>
  <cp:lastModifiedBy>John Thomas</cp:lastModifiedBy>
  <cp:revision>4</cp:revision>
  <cp:lastPrinted>2015-02-13T03:12:00Z</cp:lastPrinted>
  <dcterms:created xsi:type="dcterms:W3CDTF">2022-04-18T05:40:00Z</dcterms:created>
  <dcterms:modified xsi:type="dcterms:W3CDTF">2023-04-12T05:18:00Z</dcterms:modified>
</cp:coreProperties>
</file>